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D8" w:rsidRDefault="00C43042">
      <w:r>
        <w:fldChar w:fldCharType="begin"/>
      </w:r>
      <w:r>
        <w:instrText xml:space="preserve"> HYPERLINK "</w:instrText>
      </w:r>
      <w:r w:rsidRPr="00C43042">
        <w:instrText>http://werbeplanung.at/news/agenturen/diamond-dogs-group-wird-teil-der-emakina-group/100.420</w:instrText>
      </w:r>
      <w:r>
        <w:instrText xml:space="preserve">" </w:instrText>
      </w:r>
      <w:r>
        <w:fldChar w:fldCharType="separate"/>
      </w:r>
      <w:r w:rsidRPr="00332261">
        <w:rPr>
          <w:rStyle w:val="Hyperlink"/>
        </w:rPr>
        <w:t>http://werbeplanung.at/news/agenturen/diamond-dogs-group-wird-teil-der-emakina-group/100.420</w:t>
      </w:r>
      <w:r>
        <w:fldChar w:fldCharType="end"/>
      </w:r>
    </w:p>
    <w:p w:rsidR="00C43042" w:rsidRDefault="00C43042"/>
    <w:p w:rsidR="00C43042" w:rsidRDefault="00C43042" w:rsidP="00C43042">
      <w:hyperlink r:id="rId4" w:history="1">
        <w:r>
          <w:rPr>
            <w:rStyle w:val="Hyperlink"/>
            <w:rFonts w:ascii="inherit" w:hAnsi="inherit"/>
            <w:color w:val="74BBD7"/>
            <w:u w:val="none"/>
            <w:bdr w:val="none" w:sz="0" w:space="0" w:color="auto" w:frame="1"/>
          </w:rPr>
          <w:t>Agenturen</w:t>
        </w:r>
      </w:hyperlink>
    </w:p>
    <w:p w:rsidR="00C43042" w:rsidRDefault="00C43042" w:rsidP="00C43042">
      <w:pPr>
        <w:pStyle w:val="berschrift1"/>
        <w:spacing w:before="0" w:beforeAutospacing="0" w:after="0" w:afterAutospacing="0"/>
        <w:textAlignment w:val="baseline"/>
        <w:rPr>
          <w:rFonts w:ascii="Arial" w:hAnsi="Arial" w:cs="Arial"/>
        </w:rPr>
      </w:pPr>
      <w:proofErr w:type="spellStart"/>
      <w:r>
        <w:rPr>
          <w:rStyle w:val="articletitle"/>
          <w:rFonts w:ascii="Arial" w:hAnsi="Arial" w:cs="Arial"/>
          <w:bdr w:val="none" w:sz="0" w:space="0" w:color="auto" w:frame="1"/>
        </w:rPr>
        <w:t>diamond:dogs|group</w:t>
      </w:r>
      <w:proofErr w:type="spellEnd"/>
      <w:r>
        <w:rPr>
          <w:rStyle w:val="articletitle"/>
          <w:rFonts w:ascii="Arial" w:hAnsi="Arial" w:cs="Arial"/>
          <w:bdr w:val="none" w:sz="0" w:space="0" w:color="auto" w:frame="1"/>
        </w:rPr>
        <w:t xml:space="preserve"> wird Teil der </w:t>
      </w:r>
      <w:proofErr w:type="spellStart"/>
      <w:r>
        <w:rPr>
          <w:rStyle w:val="articletitle"/>
          <w:rFonts w:ascii="Arial" w:hAnsi="Arial" w:cs="Arial"/>
          <w:bdr w:val="none" w:sz="0" w:space="0" w:color="auto" w:frame="1"/>
        </w:rPr>
        <w:t>Emakina</w:t>
      </w:r>
      <w:proofErr w:type="spellEnd"/>
      <w:r>
        <w:rPr>
          <w:rStyle w:val="articletitle"/>
          <w:rFonts w:ascii="Arial" w:hAnsi="Arial" w:cs="Arial"/>
          <w:bdr w:val="none" w:sz="0" w:space="0" w:color="auto" w:frame="1"/>
        </w:rPr>
        <w:t xml:space="preserve"> Group</w:t>
      </w:r>
    </w:p>
    <w:p w:rsidR="00C43042" w:rsidRDefault="00C43042" w:rsidP="00C43042">
      <w:pPr>
        <w:rPr>
          <w:rFonts w:ascii="Times New Roman" w:hAnsi="Times New Roman" w:cs="Times New Roman"/>
        </w:rPr>
      </w:pPr>
      <w:r>
        <w:rPr>
          <w:rStyle w:val="articleleadtext"/>
          <w:rFonts w:ascii="inherit" w:hAnsi="inherit"/>
          <w:b/>
          <w:bCs/>
          <w:color w:val="3C3C3C"/>
          <w:bdr w:val="none" w:sz="0" w:space="0" w:color="auto" w:frame="1"/>
        </w:rPr>
        <w:t>Heimische Digitalagenturgruppe wird zu 100 Prozent übernommen.</w:t>
      </w:r>
    </w:p>
    <w:p w:rsidR="00C43042" w:rsidRDefault="00C43042" w:rsidP="00C43042">
      <w:pPr>
        <w:pStyle w:val="articledate"/>
        <w:shd w:val="clear" w:color="auto" w:fill="FFFFFF"/>
        <w:spacing w:before="0" w:beforeAutospacing="0" w:after="0" w:afterAutospacing="0"/>
        <w:jc w:val="right"/>
        <w:textAlignment w:val="baseline"/>
        <w:rPr>
          <w:rFonts w:ascii="inherit" w:hAnsi="inherit" w:cs="Helvetica"/>
          <w:color w:val="1C1C1B"/>
        </w:rPr>
      </w:pPr>
      <w:r>
        <w:rPr>
          <w:rFonts w:ascii="inherit" w:hAnsi="inherit" w:cs="Helvetica"/>
          <w:color w:val="1C1C1B"/>
        </w:rPr>
        <w:t>18.09.2015</w:t>
      </w:r>
    </w:p>
    <w:p w:rsidR="00C43042" w:rsidRDefault="00C43042" w:rsidP="00C43042">
      <w:pPr>
        <w:pStyle w:val="articleauthor"/>
        <w:shd w:val="clear" w:color="auto" w:fill="FFFFFF"/>
        <w:spacing w:before="0" w:beforeAutospacing="0" w:after="0" w:afterAutospacing="0"/>
        <w:jc w:val="right"/>
        <w:textAlignment w:val="baseline"/>
        <w:rPr>
          <w:rFonts w:ascii="inherit" w:hAnsi="inherit" w:cs="Helvetica"/>
          <w:color w:val="21A5C6"/>
        </w:rPr>
      </w:pPr>
      <w:r>
        <w:rPr>
          <w:rFonts w:ascii="inherit" w:hAnsi="inherit" w:cs="Helvetica"/>
          <w:color w:val="21A5C6"/>
        </w:rPr>
        <w:t>Maximilian Mondel</w:t>
      </w:r>
    </w:p>
    <w:p w:rsidR="00C43042" w:rsidRDefault="00C43042" w:rsidP="00C43042">
      <w:pPr>
        <w:rPr>
          <w:rFonts w:ascii="Times New Roman" w:hAnsi="Times New Roman" w:cs="Times New Roman"/>
          <w:bdr w:val="none" w:sz="0" w:space="0" w:color="auto" w:frame="1"/>
        </w:rPr>
      </w:pPr>
      <w:r>
        <w:rPr>
          <w:noProof/>
          <w:bdr w:val="none" w:sz="0" w:space="0" w:color="auto" w:frame="1"/>
          <w:lang w:eastAsia="de-AT"/>
        </w:rPr>
        <w:drawing>
          <wp:inline distT="0" distB="0" distL="0" distR="0">
            <wp:extent cx="4838700" cy="3695700"/>
            <wp:effectExtent l="0" t="0" r="0" b="0"/>
            <wp:docPr id="1" name="Grafik 1" descr="http://images04.werbeplanung.at/handler_gerhard_quer_meldung.jpg/article-image/10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04.werbeplanung.at/handler_gerhard_quer_meldung.jpg/article-image/100.4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3695700"/>
                    </a:xfrm>
                    <a:prstGeom prst="rect">
                      <a:avLst/>
                    </a:prstGeom>
                    <a:noFill/>
                    <a:ln>
                      <a:noFill/>
                    </a:ln>
                  </pic:spPr>
                </pic:pic>
              </a:graphicData>
            </a:graphic>
          </wp:inline>
        </w:drawing>
      </w:r>
      <w:r>
        <w:rPr>
          <w:rStyle w:val="article-imagetext"/>
          <w:rFonts w:ascii="inherit" w:hAnsi="inherit"/>
          <w:bdr w:val="none" w:sz="0" w:space="0" w:color="auto" w:frame="1"/>
        </w:rPr>
        <w:t xml:space="preserve">Gerhard Handler, CEO der </w:t>
      </w:r>
      <w:proofErr w:type="spellStart"/>
      <w:r>
        <w:rPr>
          <w:rStyle w:val="article-imagetext"/>
          <w:rFonts w:ascii="inherit" w:hAnsi="inherit"/>
          <w:bdr w:val="none" w:sz="0" w:space="0" w:color="auto" w:frame="1"/>
        </w:rPr>
        <w:t>diamond:dogs|group</w:t>
      </w:r>
      <w:proofErr w:type="spellEnd"/>
      <w:r>
        <w:rPr>
          <w:rStyle w:val="article-imagetext"/>
          <w:rFonts w:ascii="inherit" w:hAnsi="inherit"/>
          <w:bdr w:val="none" w:sz="0" w:space="0" w:color="auto" w:frame="1"/>
        </w:rPr>
        <w:t xml:space="preserve">, hat seine Agenturgruppe zu 100 Prozent an die </w:t>
      </w:r>
      <w:proofErr w:type="spellStart"/>
      <w:r>
        <w:rPr>
          <w:rStyle w:val="article-imagetext"/>
          <w:rFonts w:ascii="inherit" w:hAnsi="inherit"/>
          <w:bdr w:val="none" w:sz="0" w:space="0" w:color="auto" w:frame="1"/>
        </w:rPr>
        <w:t>Emakina</w:t>
      </w:r>
      <w:proofErr w:type="spellEnd"/>
      <w:r>
        <w:rPr>
          <w:rStyle w:val="article-imagetext"/>
          <w:rFonts w:ascii="inherit" w:hAnsi="inherit"/>
          <w:bdr w:val="none" w:sz="0" w:space="0" w:color="auto" w:frame="1"/>
        </w:rPr>
        <w:t xml:space="preserve"> Group veräußert: "Wir sind stolz auf dieses neue Kapitel in unserer Geschichte." (Foto: Elisabeth Kessler)</w:t>
      </w:r>
      <w:r>
        <w:rPr>
          <w:rStyle w:val="apple-converted-space"/>
          <w:rFonts w:ascii="inherit" w:hAnsi="inherit"/>
          <w:bdr w:val="none" w:sz="0" w:space="0" w:color="auto" w:frame="1"/>
        </w:rPr>
        <w:t> </w:t>
      </w:r>
      <w:r>
        <w:rPr>
          <w:rStyle w:val="article-imagecredit"/>
          <w:rFonts w:ascii="inherit" w:hAnsi="inherit"/>
          <w:color w:val="8C8C8C"/>
          <w:bdr w:val="none" w:sz="0" w:space="0" w:color="auto" w:frame="1"/>
        </w:rPr>
        <w:t>  ©</w:t>
      </w:r>
      <w:r>
        <w:rPr>
          <w:rStyle w:val="apple-converted-space"/>
          <w:rFonts w:ascii="inherit" w:hAnsi="inherit"/>
          <w:color w:val="8C8C8C"/>
          <w:bdr w:val="none" w:sz="0" w:space="0" w:color="auto" w:frame="1"/>
        </w:rPr>
        <w:t> </w:t>
      </w:r>
      <w:r>
        <w:rPr>
          <w:rStyle w:val="article-imagecredit"/>
          <w:rFonts w:ascii="inherit" w:hAnsi="inherit"/>
          <w:color w:val="8C8C8C"/>
          <w:bdr w:val="none" w:sz="0" w:space="0" w:color="auto" w:frame="1"/>
        </w:rPr>
        <w:t>Werbeplanung.at</w:t>
      </w:r>
    </w:p>
    <w:p w:rsidR="00C43042" w:rsidRDefault="00C43042" w:rsidP="00C43042">
      <w:pPr>
        <w:pStyle w:val="StandardWeb"/>
        <w:shd w:val="clear" w:color="auto" w:fill="FFFFFF"/>
        <w:spacing w:before="0" w:beforeAutospacing="0" w:after="0" w:afterAutospacing="0"/>
        <w:textAlignment w:val="baseline"/>
        <w:rPr>
          <w:rFonts w:ascii="inherit" w:hAnsi="inherit" w:cs="Helvetica"/>
          <w:color w:val="333333"/>
          <w:bdr w:val="none" w:sz="0" w:space="0" w:color="auto" w:frame="1"/>
        </w:rPr>
      </w:pPr>
      <w:r>
        <w:rPr>
          <w:rFonts w:ascii="inherit" w:hAnsi="inherit" w:cs="Helvetica"/>
          <w:color w:val="333333"/>
          <w:bdr w:val="none" w:sz="0" w:space="0" w:color="auto" w:frame="1"/>
        </w:rPr>
        <w:t>Die führende österreichische Digital-Agentur</w:t>
      </w:r>
      <w:r>
        <w:rPr>
          <w:rStyle w:val="apple-converted-space"/>
          <w:rFonts w:ascii="inherit" w:hAnsi="inherit" w:cs="Helvetica"/>
          <w:color w:val="333333"/>
          <w:bdr w:val="none" w:sz="0" w:space="0" w:color="auto" w:frame="1"/>
        </w:rPr>
        <w:t> </w:t>
      </w:r>
      <w:proofErr w:type="spellStart"/>
      <w:r>
        <w:rPr>
          <w:rFonts w:ascii="inherit" w:hAnsi="inherit" w:cs="Helvetica"/>
          <w:color w:val="333333"/>
          <w:bdr w:val="none" w:sz="0" w:space="0" w:color="auto" w:frame="1"/>
        </w:rPr>
        <w:fldChar w:fldCharType="begin"/>
      </w:r>
      <w:r>
        <w:rPr>
          <w:rFonts w:ascii="inherit" w:hAnsi="inherit" w:cs="Helvetica"/>
          <w:color w:val="333333"/>
          <w:bdr w:val="none" w:sz="0" w:space="0" w:color="auto" w:frame="1"/>
        </w:rPr>
        <w:instrText xml:space="preserve"> HYPERLINK "http://diamonddogs.us9.list-manage.com/track/click?u=94d37bf992be4893b67147833&amp;id=c5acac7226&amp;e=dee300994e" </w:instrText>
      </w:r>
      <w:r>
        <w:rPr>
          <w:rFonts w:ascii="inherit" w:hAnsi="inherit" w:cs="Helvetica"/>
          <w:color w:val="333333"/>
          <w:bdr w:val="none" w:sz="0" w:space="0" w:color="auto" w:frame="1"/>
        </w:rPr>
        <w:fldChar w:fldCharType="separate"/>
      </w:r>
      <w:r>
        <w:rPr>
          <w:rStyle w:val="Hyperlink"/>
          <w:rFonts w:ascii="inherit" w:hAnsi="inherit" w:cs="Helvetica"/>
          <w:color w:val="74BBD7"/>
          <w:u w:val="none"/>
          <w:bdr w:val="none" w:sz="0" w:space="0" w:color="auto" w:frame="1"/>
        </w:rPr>
        <w:t>diamond:dogs</w:t>
      </w:r>
      <w:r>
        <w:rPr>
          <w:rFonts w:ascii="inherit" w:hAnsi="inherit" w:cs="Helvetica"/>
          <w:color w:val="333333"/>
          <w:bdr w:val="none" w:sz="0" w:space="0" w:color="auto" w:frame="1"/>
        </w:rPr>
        <w:fldChar w:fldCharType="end"/>
      </w:r>
      <w:hyperlink r:id="rId6" w:history="1">
        <w:r>
          <w:rPr>
            <w:rStyle w:val="Hyperlink"/>
            <w:rFonts w:ascii="inherit" w:hAnsi="inherit" w:cs="Helvetica"/>
            <w:color w:val="74BBD7"/>
            <w:u w:val="none"/>
            <w:bdr w:val="none" w:sz="0" w:space="0" w:color="auto" w:frame="1"/>
          </w:rPr>
          <w:t>|group</w:t>
        </w:r>
        <w:proofErr w:type="spellEnd"/>
      </w:hyperlink>
      <w:r>
        <w:rPr>
          <w:rStyle w:val="apple-converted-space"/>
          <w:rFonts w:ascii="inherit" w:hAnsi="inherit" w:cs="Helvetica"/>
          <w:color w:val="333333"/>
          <w:bdr w:val="none" w:sz="0" w:space="0" w:color="auto" w:frame="1"/>
        </w:rPr>
        <w:t> </w:t>
      </w:r>
      <w:r>
        <w:rPr>
          <w:rFonts w:ascii="inherit" w:hAnsi="inherit" w:cs="Helvetica"/>
          <w:color w:val="333333"/>
          <w:bdr w:val="none" w:sz="0" w:space="0" w:color="auto" w:frame="1"/>
        </w:rPr>
        <w:t>wird Teil der</w:t>
      </w:r>
      <w:r>
        <w:rPr>
          <w:rStyle w:val="apple-converted-space"/>
          <w:rFonts w:ascii="inherit" w:hAnsi="inherit" w:cs="Helvetica"/>
          <w:color w:val="333333"/>
          <w:bdr w:val="none" w:sz="0" w:space="0" w:color="auto" w:frame="1"/>
        </w:rPr>
        <w:t> </w:t>
      </w:r>
      <w:proofErr w:type="spellStart"/>
      <w:r>
        <w:rPr>
          <w:rFonts w:ascii="inherit" w:hAnsi="inherit" w:cs="Helvetica"/>
          <w:color w:val="333333"/>
          <w:bdr w:val="none" w:sz="0" w:space="0" w:color="auto" w:frame="1"/>
        </w:rPr>
        <w:fldChar w:fldCharType="begin"/>
      </w:r>
      <w:r>
        <w:rPr>
          <w:rFonts w:ascii="inherit" w:hAnsi="inherit" w:cs="Helvetica"/>
          <w:color w:val="333333"/>
          <w:bdr w:val="none" w:sz="0" w:space="0" w:color="auto" w:frame="1"/>
        </w:rPr>
        <w:instrText xml:space="preserve"> HYPERLINK "http://diamonddogs.us9.list-manage1.com/track/click?u=94d37bf992be4893b67147833&amp;id=c355af821a&amp;e=dee300994e" </w:instrText>
      </w:r>
      <w:r>
        <w:rPr>
          <w:rFonts w:ascii="inherit" w:hAnsi="inherit" w:cs="Helvetica"/>
          <w:color w:val="333333"/>
          <w:bdr w:val="none" w:sz="0" w:space="0" w:color="auto" w:frame="1"/>
        </w:rPr>
        <w:fldChar w:fldCharType="separate"/>
      </w:r>
      <w:r>
        <w:rPr>
          <w:rStyle w:val="Hyperlink"/>
          <w:rFonts w:ascii="inherit" w:hAnsi="inherit" w:cs="Helvetica"/>
          <w:color w:val="74BBD7"/>
          <w:u w:val="none"/>
          <w:bdr w:val="none" w:sz="0" w:space="0" w:color="auto" w:frame="1"/>
        </w:rPr>
        <w:t>Emakina</w:t>
      </w:r>
      <w:proofErr w:type="spellEnd"/>
      <w:r>
        <w:rPr>
          <w:rStyle w:val="Hyperlink"/>
          <w:rFonts w:ascii="inherit" w:hAnsi="inherit" w:cs="Helvetica"/>
          <w:color w:val="74BBD7"/>
          <w:u w:val="none"/>
          <w:bdr w:val="none" w:sz="0" w:space="0" w:color="auto" w:frame="1"/>
        </w:rPr>
        <w:t xml:space="preserve"> Group</w:t>
      </w:r>
      <w:r>
        <w:rPr>
          <w:rFonts w:ascii="inherit" w:hAnsi="inherit" w:cs="Helvetica"/>
          <w:color w:val="333333"/>
          <w:bdr w:val="none" w:sz="0" w:space="0" w:color="auto" w:frame="1"/>
        </w:rPr>
        <w:fldChar w:fldCharType="end"/>
      </w:r>
      <w:r>
        <w:rPr>
          <w:rFonts w:ascii="inherit" w:hAnsi="inherit" w:cs="Helvetica"/>
          <w:color w:val="333333"/>
          <w:bdr w:val="none" w:sz="0" w:space="0" w:color="auto" w:frame="1"/>
        </w:rPr>
        <w:t xml:space="preserve">. Mit einer strategischen Ausrichtung auf den wachsenden mitteleuropäischen Digitalmarkt verstärkt sie die Reihen von </w:t>
      </w:r>
      <w:proofErr w:type="spellStart"/>
      <w:r>
        <w:rPr>
          <w:rFonts w:ascii="inherit" w:hAnsi="inherit" w:cs="Helvetica"/>
          <w:color w:val="333333"/>
          <w:bdr w:val="none" w:sz="0" w:space="0" w:color="auto" w:frame="1"/>
        </w:rPr>
        <w:t>Emakina</w:t>
      </w:r>
      <w:proofErr w:type="spellEnd"/>
      <w:r>
        <w:rPr>
          <w:rFonts w:ascii="inherit" w:hAnsi="inherit" w:cs="Helvetica"/>
          <w:color w:val="333333"/>
          <w:bdr w:val="none" w:sz="0" w:space="0" w:color="auto" w:frame="1"/>
        </w:rPr>
        <w:t xml:space="preserve"> mit einem Team von über 80 Vollzeitkräften für integrale Online-, Mobile- und Social-Media-Lösungen an Standorten in Wien, Salzburg und Zürich. CEO Gerhard Handler wird die neue </w:t>
      </w:r>
      <w:proofErr w:type="spellStart"/>
      <w:r>
        <w:rPr>
          <w:rFonts w:ascii="inherit" w:hAnsi="inherit" w:cs="Helvetica"/>
          <w:color w:val="333333"/>
          <w:bdr w:val="none" w:sz="0" w:space="0" w:color="auto" w:frame="1"/>
        </w:rPr>
        <w:t>Emakina</w:t>
      </w:r>
      <w:proofErr w:type="spellEnd"/>
      <w:r>
        <w:rPr>
          <w:rFonts w:ascii="inherit" w:hAnsi="inherit" w:cs="Helvetica"/>
          <w:color w:val="333333"/>
          <w:bdr w:val="none" w:sz="0" w:space="0" w:color="auto" w:frame="1"/>
        </w:rPr>
        <w:t>-Agentur in Zusammenarbeit mit COO Nathalie Kohn, CTO Rainer Friedl, CCO Chris Budgen und CFO Christian Handler leiten.</w:t>
      </w:r>
    </w:p>
    <w:p w:rsidR="00C43042" w:rsidRDefault="00C43042" w:rsidP="00C43042">
      <w:pPr>
        <w:pStyle w:val="StandardWeb"/>
        <w:shd w:val="clear" w:color="auto" w:fill="FFFFFF"/>
        <w:spacing w:before="0" w:beforeAutospacing="0" w:after="420" w:afterAutospacing="0"/>
        <w:textAlignment w:val="baseline"/>
        <w:rPr>
          <w:rFonts w:ascii="inherit" w:hAnsi="inherit" w:cs="Helvetica"/>
          <w:color w:val="333333"/>
          <w:bdr w:val="none" w:sz="0" w:space="0" w:color="auto" w:frame="1"/>
        </w:rPr>
      </w:pPr>
      <w:r>
        <w:rPr>
          <w:rFonts w:ascii="inherit" w:hAnsi="inherit" w:cs="Helvetica"/>
          <w:color w:val="333333"/>
          <w:bdr w:val="none" w:sz="0" w:space="0" w:color="auto" w:frame="1"/>
        </w:rPr>
        <w:t xml:space="preserve">Die </w:t>
      </w:r>
      <w:proofErr w:type="spellStart"/>
      <w:r>
        <w:rPr>
          <w:rFonts w:ascii="inherit" w:hAnsi="inherit" w:cs="Helvetica"/>
          <w:color w:val="333333"/>
          <w:bdr w:val="none" w:sz="0" w:space="0" w:color="auto" w:frame="1"/>
        </w:rPr>
        <w:t>Emakina</w:t>
      </w:r>
      <w:proofErr w:type="spellEnd"/>
      <w:r>
        <w:rPr>
          <w:rFonts w:ascii="inherit" w:hAnsi="inherit" w:cs="Helvetica"/>
          <w:color w:val="333333"/>
          <w:bdr w:val="none" w:sz="0" w:space="0" w:color="auto" w:frame="1"/>
        </w:rPr>
        <w:t xml:space="preserve"> Group, die ihren Hauptsitz in Brüssel hat, gehört zu den fünf führenden unabhängigen Gruppen für digitale Kommunikation in Europa. Mit Büros in Belgien, den Niederlanden, Frankreich, der Schweiz und der Türkei sowie mit zahlreichen internationalen Partnern arbeitet sie für Kunden weltweit.</w:t>
      </w:r>
    </w:p>
    <w:p w:rsidR="00C43042" w:rsidRDefault="00C43042" w:rsidP="00C43042">
      <w:pPr>
        <w:pStyle w:val="StandardWeb"/>
        <w:shd w:val="clear" w:color="auto" w:fill="FFFFFF"/>
        <w:spacing w:before="0" w:beforeAutospacing="0" w:after="0" w:afterAutospacing="0"/>
        <w:textAlignment w:val="baseline"/>
        <w:rPr>
          <w:rFonts w:ascii="inherit" w:hAnsi="inherit" w:cs="Helvetica"/>
          <w:color w:val="333333"/>
          <w:bdr w:val="none" w:sz="0" w:space="0" w:color="auto" w:frame="1"/>
        </w:rPr>
      </w:pPr>
      <w:r>
        <w:rPr>
          <w:rStyle w:val="Fett"/>
          <w:rFonts w:ascii="inherit" w:hAnsi="inherit" w:cs="Helvetica"/>
          <w:color w:val="333333"/>
          <w:bdr w:val="none" w:sz="0" w:space="0" w:color="auto" w:frame="1"/>
        </w:rPr>
        <w:lastRenderedPageBreak/>
        <w:t>Partner für die digitale Transformation</w:t>
      </w:r>
      <w:r>
        <w:rPr>
          <w:rFonts w:ascii="inherit" w:hAnsi="inherit" w:cs="Helvetica"/>
          <w:color w:val="333333"/>
          <w:bdr w:val="none" w:sz="0" w:space="0" w:color="auto" w:frame="1"/>
        </w:rPr>
        <w:t> </w:t>
      </w:r>
    </w:p>
    <w:p w:rsidR="00C43042" w:rsidRDefault="00C43042" w:rsidP="00C43042">
      <w:pPr>
        <w:pStyle w:val="StandardWeb"/>
        <w:shd w:val="clear" w:color="auto" w:fill="FFFFFF"/>
        <w:spacing w:before="0" w:beforeAutospacing="0" w:after="420" w:afterAutospacing="0"/>
        <w:textAlignment w:val="baseline"/>
        <w:rPr>
          <w:rFonts w:ascii="inherit" w:hAnsi="inherit" w:cs="Helvetica"/>
          <w:color w:val="333333"/>
          <w:bdr w:val="none" w:sz="0" w:space="0" w:color="auto" w:frame="1"/>
        </w:rPr>
      </w:pPr>
      <w:r>
        <w:rPr>
          <w:rFonts w:ascii="inherit" w:hAnsi="inherit" w:cs="Helvetica"/>
          <w:color w:val="333333"/>
          <w:bdr w:val="none" w:sz="0" w:space="0" w:color="auto" w:frame="1"/>
        </w:rPr>
        <w:t xml:space="preserve">Die Erfahrung von </w:t>
      </w:r>
      <w:proofErr w:type="spellStart"/>
      <w:r>
        <w:rPr>
          <w:rFonts w:ascii="inherit" w:hAnsi="inherit" w:cs="Helvetica"/>
          <w:color w:val="333333"/>
          <w:bdr w:val="none" w:sz="0" w:space="0" w:color="auto" w:frame="1"/>
        </w:rPr>
        <w:t>Emakina</w:t>
      </w:r>
      <w:proofErr w:type="spellEnd"/>
      <w:r>
        <w:rPr>
          <w:rFonts w:ascii="inherit" w:hAnsi="inherit" w:cs="Helvetica"/>
          <w:color w:val="333333"/>
          <w:bdr w:val="none" w:sz="0" w:space="0" w:color="auto" w:frame="1"/>
        </w:rPr>
        <w:t xml:space="preserve"> als richtungsweisender Begleiter bei der digitalen Transformation – auf der strategischen wie der operativen Ebene – wird die Position von diamond:dogs auf diesem Gebiet weiter stärken. Sie wird es der Agentur ermöglichen, aus der wachsenden Kundennachfrage nach </w:t>
      </w:r>
      <w:proofErr w:type="spellStart"/>
      <w:r>
        <w:rPr>
          <w:rFonts w:ascii="inherit" w:hAnsi="inherit" w:cs="Helvetica"/>
          <w:color w:val="333333"/>
          <w:bdr w:val="none" w:sz="0" w:space="0" w:color="auto" w:frame="1"/>
        </w:rPr>
        <w:t>Insights</w:t>
      </w:r>
      <w:proofErr w:type="spellEnd"/>
      <w:r>
        <w:rPr>
          <w:rFonts w:ascii="inherit" w:hAnsi="inherit" w:cs="Helvetica"/>
          <w:color w:val="333333"/>
          <w:bdr w:val="none" w:sz="0" w:space="0" w:color="auto" w:frame="1"/>
        </w:rPr>
        <w:t xml:space="preserve"> und Unterstützung in Bezug auf den Einsatz der digitalen Möglichkeiten für die Gestaltung hochwertiger Kundenerfahrungen, die Erhöhung der Effizienz beim Geschäftsprozessmanagement und die Entwicklung neuer Geschäftsmodelle Nutzen zu ziehen. Die österreichische Agentur arbeitet derzeit an großen Digital-Transformation-Projekten für internationale Kunden wie REWE (BILLA, Merkur) und an Entwicklungen für digitale B2B-Prozesse für Heineken (Brau-Union), Siemens, Swiss Post, Swisscom und viele mehr.</w:t>
      </w:r>
    </w:p>
    <w:p w:rsidR="00C43042" w:rsidRDefault="00C43042" w:rsidP="00C43042">
      <w:pPr>
        <w:pStyle w:val="StandardWeb"/>
        <w:shd w:val="clear" w:color="auto" w:fill="FFFFFF"/>
        <w:spacing w:before="0" w:beforeAutospacing="0" w:after="0" w:afterAutospacing="0"/>
        <w:textAlignment w:val="baseline"/>
        <w:rPr>
          <w:rFonts w:ascii="inherit" w:hAnsi="inherit" w:cs="Helvetica"/>
          <w:color w:val="333333"/>
          <w:bdr w:val="none" w:sz="0" w:space="0" w:color="auto" w:frame="1"/>
        </w:rPr>
      </w:pPr>
      <w:r>
        <w:rPr>
          <w:rStyle w:val="Fett"/>
          <w:rFonts w:ascii="inherit" w:hAnsi="inherit" w:cs="Helvetica"/>
          <w:color w:val="333333"/>
          <w:bdr w:val="none" w:sz="0" w:space="0" w:color="auto" w:frame="1"/>
        </w:rPr>
        <w:t>"Ideales Timing"</w:t>
      </w:r>
    </w:p>
    <w:p w:rsidR="00C43042" w:rsidRDefault="00C43042" w:rsidP="00C43042">
      <w:pPr>
        <w:pStyle w:val="StandardWeb"/>
        <w:shd w:val="clear" w:color="auto" w:fill="FFFFFF"/>
        <w:spacing w:before="0" w:beforeAutospacing="0" w:after="420" w:afterAutospacing="0"/>
        <w:textAlignment w:val="baseline"/>
        <w:rPr>
          <w:rFonts w:ascii="inherit" w:hAnsi="inherit" w:cs="Helvetica"/>
          <w:color w:val="333333"/>
          <w:bdr w:val="none" w:sz="0" w:space="0" w:color="auto" w:frame="1"/>
        </w:rPr>
      </w:pPr>
      <w:r>
        <w:rPr>
          <w:rFonts w:ascii="inherit" w:hAnsi="inherit" w:cs="Helvetica"/>
          <w:color w:val="333333"/>
          <w:bdr w:val="none" w:sz="0" w:space="0" w:color="auto" w:frame="1"/>
        </w:rPr>
        <w:t xml:space="preserve">Gerhard Handler, CEO der </w:t>
      </w:r>
      <w:proofErr w:type="spellStart"/>
      <w:r>
        <w:rPr>
          <w:rFonts w:ascii="inherit" w:hAnsi="inherit" w:cs="Helvetica"/>
          <w:color w:val="333333"/>
          <w:bdr w:val="none" w:sz="0" w:space="0" w:color="auto" w:frame="1"/>
        </w:rPr>
        <w:t>diamond:dogs|group</w:t>
      </w:r>
      <w:proofErr w:type="spellEnd"/>
      <w:r>
        <w:rPr>
          <w:rFonts w:ascii="inherit" w:hAnsi="inherit" w:cs="Helvetica"/>
          <w:color w:val="333333"/>
          <w:bdr w:val="none" w:sz="0" w:space="0" w:color="auto" w:frame="1"/>
        </w:rPr>
        <w:t xml:space="preserve">, erklärt: „Das Timing dieses neuen Schrittes ist für unser Unternehmen ideal. Es wird unsere künftige Geschäftsentwicklung mit einer perfekten europäischen Partnerschaft stärken. Durch die Agenturen der </w:t>
      </w:r>
      <w:proofErr w:type="spellStart"/>
      <w:r>
        <w:rPr>
          <w:rFonts w:ascii="inherit" w:hAnsi="inherit" w:cs="Helvetica"/>
          <w:color w:val="333333"/>
          <w:bdr w:val="none" w:sz="0" w:space="0" w:color="auto" w:frame="1"/>
        </w:rPr>
        <w:t>Emakina</w:t>
      </w:r>
      <w:proofErr w:type="spellEnd"/>
      <w:r>
        <w:rPr>
          <w:rFonts w:ascii="inherit" w:hAnsi="inherit" w:cs="Helvetica"/>
          <w:color w:val="333333"/>
          <w:bdr w:val="none" w:sz="0" w:space="0" w:color="auto" w:frame="1"/>
        </w:rPr>
        <w:t xml:space="preserve"> Group und die internationalen Partner erweitern wir unser Angebot um das hochwertige Know-how von über 600 Kommunikationsexperten sowie um eine globale Reichweite. Wir sind stolz auf dieses neue Kapitel in unserer Geschichte. Es wird die Stärke unseres Teams als Wegbereiter für dem neuesten Stand entsprechende digitale Transformation und Kommunikation zusätzlich erhöhen und unsere Marktposition ebenso wie die Marktposition unserer Kunden langfristig stärken.“</w:t>
      </w:r>
    </w:p>
    <w:p w:rsidR="00C43042" w:rsidRDefault="00C43042">
      <w:bookmarkStart w:id="0" w:name="_GoBack"/>
      <w:bookmarkEnd w:id="0"/>
    </w:p>
    <w:sectPr w:rsidR="00C43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42"/>
    <w:rsid w:val="009B16D8"/>
    <w:rsid w:val="00C430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E80C6-57A9-4A6E-B69B-3AC91C7E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4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042"/>
    <w:rPr>
      <w:color w:val="0563C1" w:themeColor="hyperlink"/>
      <w:u w:val="single"/>
    </w:rPr>
  </w:style>
  <w:style w:type="character" w:customStyle="1" w:styleId="berschrift1Zchn">
    <w:name w:val="Überschrift 1 Zchn"/>
    <w:basedOn w:val="Absatz-Standardschriftart"/>
    <w:link w:val="berschrift1"/>
    <w:uiPriority w:val="9"/>
    <w:rsid w:val="00C43042"/>
    <w:rPr>
      <w:rFonts w:ascii="Times New Roman" w:eastAsia="Times New Roman" w:hAnsi="Times New Roman" w:cs="Times New Roman"/>
      <w:b/>
      <w:bCs/>
      <w:kern w:val="36"/>
      <w:sz w:val="48"/>
      <w:szCs w:val="48"/>
      <w:lang w:eastAsia="de-AT"/>
    </w:rPr>
  </w:style>
  <w:style w:type="character" w:customStyle="1" w:styleId="articletitle">
    <w:name w:val="article__title"/>
    <w:basedOn w:val="Absatz-Standardschriftart"/>
    <w:rsid w:val="00C43042"/>
  </w:style>
  <w:style w:type="character" w:customStyle="1" w:styleId="articleleadtext">
    <w:name w:val="article__leadtext"/>
    <w:basedOn w:val="Absatz-Standardschriftart"/>
    <w:rsid w:val="00C43042"/>
  </w:style>
  <w:style w:type="paragraph" w:customStyle="1" w:styleId="articledate">
    <w:name w:val="article__date"/>
    <w:basedOn w:val="Standard"/>
    <w:rsid w:val="00C4304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rticleauthor">
    <w:name w:val="article__author"/>
    <w:basedOn w:val="Standard"/>
    <w:rsid w:val="00C4304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C4304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rticle-imagetext">
    <w:name w:val="article-image__text"/>
    <w:basedOn w:val="Absatz-Standardschriftart"/>
    <w:rsid w:val="00C43042"/>
  </w:style>
  <w:style w:type="character" w:customStyle="1" w:styleId="apple-converted-space">
    <w:name w:val="apple-converted-space"/>
    <w:basedOn w:val="Absatz-Standardschriftart"/>
    <w:rsid w:val="00C43042"/>
  </w:style>
  <w:style w:type="character" w:customStyle="1" w:styleId="article-imagecredit">
    <w:name w:val="article-image__credit"/>
    <w:basedOn w:val="Absatz-Standardschriftart"/>
    <w:rsid w:val="00C43042"/>
  </w:style>
  <w:style w:type="character" w:styleId="Fett">
    <w:name w:val="Strong"/>
    <w:basedOn w:val="Absatz-Standardschriftart"/>
    <w:uiPriority w:val="22"/>
    <w:qFormat/>
    <w:rsid w:val="00C43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57699">
      <w:bodyDiv w:val="1"/>
      <w:marLeft w:val="0"/>
      <w:marRight w:val="0"/>
      <w:marTop w:val="0"/>
      <w:marBottom w:val="0"/>
      <w:divBdr>
        <w:top w:val="none" w:sz="0" w:space="0" w:color="auto"/>
        <w:left w:val="none" w:sz="0" w:space="0" w:color="auto"/>
        <w:bottom w:val="none" w:sz="0" w:space="0" w:color="auto"/>
        <w:right w:val="none" w:sz="0" w:space="0" w:color="auto"/>
      </w:divBdr>
      <w:divsChild>
        <w:div w:id="795366369">
          <w:marLeft w:val="0"/>
          <w:marRight w:val="0"/>
          <w:marTop w:val="0"/>
          <w:marBottom w:val="0"/>
          <w:divBdr>
            <w:top w:val="none" w:sz="0" w:space="0" w:color="auto"/>
            <w:left w:val="none" w:sz="0" w:space="0" w:color="auto"/>
            <w:bottom w:val="none" w:sz="0" w:space="0" w:color="auto"/>
            <w:right w:val="none" w:sz="0" w:space="0" w:color="auto"/>
          </w:divBdr>
          <w:divsChild>
            <w:div w:id="15688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amonddogs.us9.list-manage2.com/track/click?u=94d37bf992be4893b67147833&amp;id=a81401481a&amp;e=dee300994e" TargetMode="External"/><Relationship Id="rId5" Type="http://schemas.openxmlformats.org/officeDocument/2006/relationships/image" Target="media/image1.png"/><Relationship Id="rId4" Type="http://schemas.openxmlformats.org/officeDocument/2006/relationships/hyperlink" Target="http://werbeplanung.at/news/agentu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Wieland</dc:creator>
  <cp:keywords/>
  <dc:description/>
  <cp:lastModifiedBy>Michael Wieland</cp:lastModifiedBy>
  <cp:revision>1</cp:revision>
  <dcterms:created xsi:type="dcterms:W3CDTF">2016-01-15T09:02:00Z</dcterms:created>
  <dcterms:modified xsi:type="dcterms:W3CDTF">2016-01-15T09:02:00Z</dcterms:modified>
</cp:coreProperties>
</file>